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884FE" w14:textId="75125940" w:rsidR="006B3645" w:rsidRDefault="006B3645"/>
    <w:p w14:paraId="5BF6DAEB" w14:textId="28394E27" w:rsidR="00D17012" w:rsidRDefault="00D17012"/>
    <w:p w14:paraId="3977ED68" w14:textId="77777777" w:rsidR="00D17012" w:rsidRPr="00D17012" w:rsidRDefault="00D17012"/>
    <w:p w14:paraId="7C02D39F" w14:textId="77777777" w:rsidR="00C60A23" w:rsidRPr="00D17012" w:rsidRDefault="00C60A23"/>
    <w:p w14:paraId="137D6251" w14:textId="1292884B" w:rsidR="00C60A23" w:rsidRPr="00D17012" w:rsidRDefault="00C60A23" w:rsidP="00C46E52">
      <w:pPr>
        <w:ind w:left="5664"/>
        <w:rPr>
          <w:rFonts w:ascii="Arial" w:hAnsi="Arial" w:cs="Arial"/>
          <w:sz w:val="20"/>
          <w:szCs w:val="20"/>
        </w:rPr>
      </w:pPr>
      <w:r w:rsidRPr="00D17012">
        <w:rPr>
          <w:rFonts w:ascii="Arial" w:hAnsi="Arial" w:cs="Arial"/>
          <w:sz w:val="20"/>
          <w:szCs w:val="20"/>
        </w:rPr>
        <w:t>V Pardubicích dne</w:t>
      </w:r>
      <w:r w:rsidR="00C46E52" w:rsidRPr="00D17012">
        <w:rPr>
          <w:rFonts w:ascii="Arial" w:hAnsi="Arial" w:cs="Arial"/>
          <w:sz w:val="20"/>
          <w:szCs w:val="20"/>
        </w:rPr>
        <w:t xml:space="preserve"> </w:t>
      </w:r>
      <w:r w:rsidR="00ED7453">
        <w:rPr>
          <w:rFonts w:ascii="Arial" w:hAnsi="Arial" w:cs="Arial"/>
          <w:sz w:val="20"/>
          <w:szCs w:val="20"/>
        </w:rPr>
        <w:t>1</w:t>
      </w:r>
      <w:r w:rsidR="00FC3187">
        <w:rPr>
          <w:rFonts w:ascii="Arial" w:hAnsi="Arial" w:cs="Arial"/>
          <w:sz w:val="20"/>
          <w:szCs w:val="20"/>
        </w:rPr>
        <w:t>7</w:t>
      </w:r>
      <w:r w:rsidR="00C46E52" w:rsidRPr="00D17012">
        <w:rPr>
          <w:rFonts w:ascii="Arial" w:hAnsi="Arial" w:cs="Arial"/>
          <w:sz w:val="20"/>
          <w:szCs w:val="20"/>
        </w:rPr>
        <w:t xml:space="preserve">. </w:t>
      </w:r>
      <w:r w:rsidR="00ED7453">
        <w:rPr>
          <w:rFonts w:ascii="Arial" w:hAnsi="Arial" w:cs="Arial"/>
          <w:sz w:val="20"/>
          <w:szCs w:val="20"/>
        </w:rPr>
        <w:t>0</w:t>
      </w:r>
      <w:r w:rsidR="00FC3187">
        <w:rPr>
          <w:rFonts w:ascii="Arial" w:hAnsi="Arial" w:cs="Arial"/>
          <w:sz w:val="20"/>
          <w:szCs w:val="20"/>
        </w:rPr>
        <w:t>9</w:t>
      </w:r>
      <w:r w:rsidR="00C46E52" w:rsidRPr="00D17012">
        <w:rPr>
          <w:rFonts w:ascii="Arial" w:hAnsi="Arial" w:cs="Arial"/>
          <w:sz w:val="20"/>
          <w:szCs w:val="20"/>
        </w:rPr>
        <w:t>. 20</w:t>
      </w:r>
      <w:r w:rsidR="003308BD">
        <w:rPr>
          <w:rFonts w:ascii="Arial" w:hAnsi="Arial" w:cs="Arial"/>
          <w:sz w:val="20"/>
          <w:szCs w:val="20"/>
        </w:rPr>
        <w:t>2</w:t>
      </w:r>
      <w:r w:rsidR="00ED7453">
        <w:rPr>
          <w:rFonts w:ascii="Arial" w:hAnsi="Arial" w:cs="Arial"/>
          <w:sz w:val="20"/>
          <w:szCs w:val="20"/>
        </w:rPr>
        <w:t>5</w:t>
      </w:r>
    </w:p>
    <w:p w14:paraId="4C31721A" w14:textId="55B6D70A" w:rsidR="00C60A23" w:rsidRDefault="00C60A23" w:rsidP="00C60A23">
      <w:pPr>
        <w:rPr>
          <w:rFonts w:ascii="Arial" w:hAnsi="Arial" w:cs="Arial"/>
          <w:sz w:val="20"/>
          <w:szCs w:val="20"/>
        </w:rPr>
      </w:pPr>
    </w:p>
    <w:p w14:paraId="62646E7A" w14:textId="77777777" w:rsidR="00007653" w:rsidRPr="00D17012" w:rsidRDefault="00007653" w:rsidP="00C60A23">
      <w:pPr>
        <w:rPr>
          <w:rFonts w:ascii="Arial" w:hAnsi="Arial" w:cs="Arial"/>
          <w:sz w:val="20"/>
          <w:szCs w:val="20"/>
        </w:rPr>
      </w:pPr>
    </w:p>
    <w:p w14:paraId="1FF31D86" w14:textId="77777777" w:rsidR="00C60A23" w:rsidRPr="00D17012" w:rsidRDefault="00C60A23" w:rsidP="00C60A23">
      <w:pPr>
        <w:jc w:val="center"/>
        <w:rPr>
          <w:rFonts w:ascii="Arial" w:hAnsi="Arial" w:cs="Arial"/>
          <w:b/>
          <w:sz w:val="24"/>
          <w:szCs w:val="24"/>
        </w:rPr>
      </w:pPr>
      <w:r w:rsidRPr="00D17012">
        <w:rPr>
          <w:rFonts w:ascii="Arial" w:hAnsi="Arial" w:cs="Arial"/>
          <w:b/>
          <w:sz w:val="24"/>
          <w:szCs w:val="24"/>
        </w:rPr>
        <w:t>Oznámení o možnosti převzít písemnost</w:t>
      </w:r>
    </w:p>
    <w:p w14:paraId="4CC05B7F" w14:textId="77777777" w:rsidR="00C60A23" w:rsidRPr="00D17012" w:rsidRDefault="00C60A23" w:rsidP="00C60A23">
      <w:pPr>
        <w:jc w:val="center"/>
        <w:rPr>
          <w:rFonts w:ascii="Arial" w:hAnsi="Arial" w:cs="Arial"/>
          <w:sz w:val="20"/>
          <w:szCs w:val="20"/>
        </w:rPr>
      </w:pPr>
      <w:r w:rsidRPr="00D17012">
        <w:rPr>
          <w:rFonts w:ascii="Arial" w:hAnsi="Arial" w:cs="Arial"/>
          <w:sz w:val="20"/>
          <w:szCs w:val="20"/>
        </w:rPr>
        <w:t>podle ustanovení § 25 zákona č. 500/2004 Sb., správní řád, ve znění pozdějších předpisů</w:t>
      </w:r>
    </w:p>
    <w:p w14:paraId="5B8BE231" w14:textId="77777777" w:rsidR="00C60A23" w:rsidRPr="00D17012" w:rsidRDefault="00C60A23" w:rsidP="00C60A23">
      <w:pPr>
        <w:jc w:val="both"/>
        <w:rPr>
          <w:rFonts w:ascii="Arial" w:hAnsi="Arial" w:cs="Arial"/>
          <w:sz w:val="20"/>
          <w:szCs w:val="20"/>
        </w:rPr>
      </w:pPr>
    </w:p>
    <w:p w14:paraId="1FA048DB" w14:textId="0A81D58A" w:rsidR="00007653" w:rsidRPr="00D17012" w:rsidRDefault="005211A7" w:rsidP="002C42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Temitope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Omidiji</w:t>
      </w:r>
      <w:proofErr w:type="spellEnd"/>
    </w:p>
    <w:p w14:paraId="6B9741CD" w14:textId="77777777" w:rsidR="00C46E52" w:rsidRPr="00D17012" w:rsidRDefault="00C46E52" w:rsidP="00C60A23">
      <w:pPr>
        <w:jc w:val="both"/>
        <w:rPr>
          <w:rFonts w:ascii="Arial" w:hAnsi="Arial" w:cs="Arial"/>
          <w:sz w:val="20"/>
          <w:szCs w:val="20"/>
        </w:rPr>
      </w:pPr>
    </w:p>
    <w:p w14:paraId="4F830A77" w14:textId="5572598C" w:rsidR="00AD09BF" w:rsidRPr="00D17012" w:rsidRDefault="00054040" w:rsidP="00C60A23">
      <w:pPr>
        <w:jc w:val="both"/>
        <w:rPr>
          <w:rFonts w:ascii="Arial" w:hAnsi="Arial" w:cs="Arial"/>
          <w:sz w:val="20"/>
          <w:szCs w:val="20"/>
        </w:rPr>
      </w:pPr>
      <w:r w:rsidRPr="00D17012">
        <w:rPr>
          <w:rFonts w:ascii="Arial" w:hAnsi="Arial" w:cs="Arial"/>
          <w:sz w:val="20"/>
          <w:szCs w:val="20"/>
        </w:rPr>
        <w:t xml:space="preserve">si může </w:t>
      </w:r>
      <w:r w:rsidR="00AD09BF" w:rsidRPr="00D17012">
        <w:rPr>
          <w:rFonts w:ascii="Arial" w:hAnsi="Arial" w:cs="Arial"/>
          <w:sz w:val="20"/>
          <w:szCs w:val="20"/>
        </w:rPr>
        <w:t>vyzvednout</w:t>
      </w:r>
      <w:r w:rsidR="00626293">
        <w:rPr>
          <w:rFonts w:ascii="Arial" w:hAnsi="Arial" w:cs="Arial"/>
          <w:sz w:val="20"/>
          <w:szCs w:val="20"/>
        </w:rPr>
        <w:t xml:space="preserve"> </w:t>
      </w:r>
      <w:r w:rsidR="000644AE">
        <w:rPr>
          <w:rFonts w:ascii="Arial" w:hAnsi="Arial" w:cs="Arial"/>
          <w:sz w:val="20"/>
          <w:szCs w:val="20"/>
        </w:rPr>
        <w:t>Rozhodnutí o přijímacím řízení</w:t>
      </w:r>
      <w:r w:rsidR="004B5399">
        <w:rPr>
          <w:rFonts w:ascii="Arial" w:hAnsi="Arial" w:cs="Arial"/>
          <w:sz w:val="20"/>
          <w:szCs w:val="20"/>
        </w:rPr>
        <w:t xml:space="preserve"> č.j. </w:t>
      </w:r>
      <w:r w:rsidR="0021695B">
        <w:rPr>
          <w:rFonts w:ascii="Arial" w:hAnsi="Arial" w:cs="Arial"/>
          <w:sz w:val="20"/>
          <w:szCs w:val="20"/>
        </w:rPr>
        <w:t>UPCE-</w:t>
      </w:r>
      <w:r w:rsidR="004B5399">
        <w:rPr>
          <w:rFonts w:ascii="Arial" w:hAnsi="Arial" w:cs="Arial"/>
          <w:sz w:val="20"/>
          <w:szCs w:val="20"/>
        </w:rPr>
        <w:t>STAG/</w:t>
      </w:r>
      <w:r w:rsidR="0021695B">
        <w:rPr>
          <w:rFonts w:ascii="Arial" w:hAnsi="Arial" w:cs="Arial"/>
          <w:sz w:val="20"/>
          <w:szCs w:val="20"/>
        </w:rPr>
        <w:t>020</w:t>
      </w:r>
      <w:r w:rsidR="0086563A">
        <w:rPr>
          <w:rFonts w:ascii="Arial" w:hAnsi="Arial" w:cs="Arial"/>
          <w:sz w:val="20"/>
          <w:szCs w:val="20"/>
        </w:rPr>
        <w:t>601</w:t>
      </w:r>
      <w:r w:rsidR="00A651A8">
        <w:rPr>
          <w:rFonts w:ascii="Arial" w:hAnsi="Arial" w:cs="Arial"/>
          <w:sz w:val="20"/>
          <w:szCs w:val="20"/>
        </w:rPr>
        <w:t>/</w:t>
      </w:r>
      <w:r w:rsidR="0021695B">
        <w:rPr>
          <w:rFonts w:ascii="Arial" w:hAnsi="Arial" w:cs="Arial"/>
          <w:sz w:val="20"/>
          <w:szCs w:val="20"/>
        </w:rPr>
        <w:t>2025</w:t>
      </w:r>
      <w:r w:rsidR="00A651A8">
        <w:rPr>
          <w:rFonts w:ascii="Arial" w:hAnsi="Arial" w:cs="Arial"/>
          <w:sz w:val="20"/>
          <w:szCs w:val="20"/>
        </w:rPr>
        <w:t xml:space="preserve"> ze dne </w:t>
      </w:r>
      <w:r w:rsidR="0086563A">
        <w:rPr>
          <w:rFonts w:ascii="Arial" w:hAnsi="Arial" w:cs="Arial"/>
          <w:sz w:val="20"/>
          <w:szCs w:val="20"/>
        </w:rPr>
        <w:t>30</w:t>
      </w:r>
      <w:r w:rsidR="00845A23">
        <w:rPr>
          <w:rFonts w:ascii="Arial" w:hAnsi="Arial" w:cs="Arial"/>
          <w:sz w:val="20"/>
          <w:szCs w:val="20"/>
        </w:rPr>
        <w:t>.</w:t>
      </w:r>
      <w:r w:rsidR="0021695B">
        <w:rPr>
          <w:rFonts w:ascii="Arial" w:hAnsi="Arial" w:cs="Arial"/>
          <w:sz w:val="20"/>
          <w:szCs w:val="20"/>
        </w:rPr>
        <w:t>04</w:t>
      </w:r>
      <w:r w:rsidR="00845A23">
        <w:rPr>
          <w:rFonts w:ascii="Arial" w:hAnsi="Arial" w:cs="Arial"/>
          <w:sz w:val="20"/>
          <w:szCs w:val="20"/>
        </w:rPr>
        <w:t>.</w:t>
      </w:r>
      <w:r w:rsidR="00A651A8">
        <w:rPr>
          <w:rFonts w:ascii="Arial" w:hAnsi="Arial" w:cs="Arial"/>
          <w:sz w:val="20"/>
          <w:szCs w:val="20"/>
        </w:rPr>
        <w:t>20</w:t>
      </w:r>
      <w:r w:rsidR="004B5399">
        <w:rPr>
          <w:rFonts w:ascii="Arial" w:hAnsi="Arial" w:cs="Arial"/>
          <w:sz w:val="20"/>
          <w:szCs w:val="20"/>
        </w:rPr>
        <w:t>2</w:t>
      </w:r>
      <w:r w:rsidR="0021695B">
        <w:rPr>
          <w:rFonts w:ascii="Arial" w:hAnsi="Arial" w:cs="Arial"/>
          <w:sz w:val="20"/>
          <w:szCs w:val="20"/>
        </w:rPr>
        <w:t>5</w:t>
      </w:r>
      <w:r w:rsidR="00A651A8">
        <w:rPr>
          <w:rFonts w:ascii="Arial" w:hAnsi="Arial" w:cs="Arial"/>
          <w:sz w:val="20"/>
          <w:szCs w:val="20"/>
        </w:rPr>
        <w:t xml:space="preserve"> na </w:t>
      </w:r>
      <w:r w:rsidR="001D5EDB" w:rsidRPr="00D17012">
        <w:rPr>
          <w:rFonts w:ascii="Arial" w:hAnsi="Arial" w:cs="Arial"/>
          <w:sz w:val="20"/>
          <w:szCs w:val="20"/>
        </w:rPr>
        <w:t>adrese</w:t>
      </w:r>
      <w:r w:rsidR="00C46E52" w:rsidRPr="00D17012">
        <w:rPr>
          <w:rFonts w:ascii="Arial" w:hAnsi="Arial" w:cs="Arial"/>
          <w:sz w:val="20"/>
          <w:szCs w:val="20"/>
        </w:rPr>
        <w:t xml:space="preserve"> Studentská 84, 532 10 Pardubice</w:t>
      </w:r>
      <w:r w:rsidR="001D5EDB" w:rsidRPr="00D17012">
        <w:rPr>
          <w:rFonts w:ascii="Arial" w:hAnsi="Arial" w:cs="Arial"/>
          <w:sz w:val="20"/>
          <w:szCs w:val="20"/>
        </w:rPr>
        <w:t>, v úředních dnech</w:t>
      </w:r>
      <w:r w:rsidR="00C46E52" w:rsidRPr="00D17012">
        <w:rPr>
          <w:rFonts w:ascii="Arial" w:hAnsi="Arial" w:cs="Arial"/>
          <w:sz w:val="20"/>
          <w:szCs w:val="20"/>
        </w:rPr>
        <w:t xml:space="preserve"> pondělí</w:t>
      </w:r>
      <w:r w:rsidR="00007653">
        <w:rPr>
          <w:rFonts w:ascii="Arial" w:hAnsi="Arial" w:cs="Arial"/>
          <w:sz w:val="20"/>
          <w:szCs w:val="20"/>
        </w:rPr>
        <w:t xml:space="preserve"> až pátek</w:t>
      </w:r>
      <w:r w:rsidR="00C46E52" w:rsidRPr="00D17012">
        <w:rPr>
          <w:rFonts w:ascii="Arial" w:hAnsi="Arial" w:cs="Arial"/>
          <w:sz w:val="20"/>
          <w:szCs w:val="20"/>
        </w:rPr>
        <w:t xml:space="preserve"> </w:t>
      </w:r>
      <w:r w:rsidR="00007653">
        <w:rPr>
          <w:rFonts w:ascii="Arial" w:hAnsi="Arial" w:cs="Arial"/>
          <w:sz w:val="20"/>
          <w:szCs w:val="20"/>
        </w:rPr>
        <w:t>9</w:t>
      </w:r>
      <w:r w:rsidR="004B5399">
        <w:rPr>
          <w:rFonts w:ascii="Arial" w:hAnsi="Arial" w:cs="Arial"/>
          <w:sz w:val="20"/>
          <w:szCs w:val="20"/>
        </w:rPr>
        <w:t xml:space="preserve">-12:00 </w:t>
      </w:r>
      <w:r w:rsidR="00C46E52" w:rsidRPr="00D17012">
        <w:rPr>
          <w:rFonts w:ascii="Arial" w:hAnsi="Arial" w:cs="Arial"/>
          <w:sz w:val="20"/>
          <w:szCs w:val="20"/>
        </w:rPr>
        <w:t>hod.</w:t>
      </w:r>
      <w:r w:rsidR="001D5EDB" w:rsidRPr="00D17012">
        <w:rPr>
          <w:rFonts w:ascii="Arial" w:hAnsi="Arial" w:cs="Arial"/>
          <w:sz w:val="20"/>
          <w:szCs w:val="20"/>
        </w:rPr>
        <w:t xml:space="preserve">, v kanceláři č. </w:t>
      </w:r>
      <w:r w:rsidR="00C46E52" w:rsidRPr="00D17012">
        <w:rPr>
          <w:rFonts w:ascii="Arial" w:hAnsi="Arial" w:cs="Arial"/>
          <w:sz w:val="20"/>
          <w:szCs w:val="20"/>
        </w:rPr>
        <w:t xml:space="preserve">EA05030 </w:t>
      </w:r>
      <w:r w:rsidR="001D5EDB" w:rsidRPr="00D17012">
        <w:rPr>
          <w:rFonts w:ascii="Arial" w:hAnsi="Arial" w:cs="Arial"/>
          <w:sz w:val="20"/>
          <w:szCs w:val="20"/>
        </w:rPr>
        <w:t>budovy</w:t>
      </w:r>
      <w:r w:rsidR="00C46E52" w:rsidRPr="00D17012">
        <w:rPr>
          <w:rFonts w:ascii="Arial" w:hAnsi="Arial" w:cs="Arial"/>
          <w:sz w:val="20"/>
          <w:szCs w:val="20"/>
        </w:rPr>
        <w:t xml:space="preserve"> Fakulty ekonomicko-správní, </w:t>
      </w:r>
      <w:r w:rsidR="001D5EDB" w:rsidRPr="00D17012">
        <w:rPr>
          <w:rFonts w:ascii="Arial" w:hAnsi="Arial" w:cs="Arial"/>
          <w:sz w:val="20"/>
          <w:szCs w:val="20"/>
        </w:rPr>
        <w:t>Univerzity Pardubice</w:t>
      </w:r>
      <w:r w:rsidR="00C46E52" w:rsidRPr="00D17012">
        <w:rPr>
          <w:rFonts w:ascii="Arial" w:hAnsi="Arial" w:cs="Arial"/>
          <w:sz w:val="20"/>
          <w:szCs w:val="20"/>
        </w:rPr>
        <w:t>,</w:t>
      </w:r>
      <w:r w:rsidR="006C09F3" w:rsidRPr="00D17012">
        <w:rPr>
          <w:rFonts w:ascii="Arial" w:hAnsi="Arial" w:cs="Arial"/>
          <w:sz w:val="20"/>
          <w:szCs w:val="20"/>
        </w:rPr>
        <w:t xml:space="preserve"> kde je uloženo</w:t>
      </w:r>
      <w:r w:rsidR="00CC10EE" w:rsidRPr="00D17012">
        <w:rPr>
          <w:rFonts w:ascii="Arial" w:hAnsi="Arial" w:cs="Arial"/>
          <w:sz w:val="20"/>
          <w:szCs w:val="20"/>
        </w:rPr>
        <w:t>.</w:t>
      </w:r>
    </w:p>
    <w:p w14:paraId="71356526" w14:textId="3BA9DBBB" w:rsidR="0020182A" w:rsidRPr="00D17012" w:rsidRDefault="001914EB" w:rsidP="00C60A23">
      <w:pPr>
        <w:jc w:val="both"/>
        <w:rPr>
          <w:rFonts w:ascii="Arial" w:hAnsi="Arial" w:cs="Arial"/>
          <w:sz w:val="20"/>
          <w:szCs w:val="20"/>
        </w:rPr>
      </w:pPr>
      <w:r w:rsidRPr="00D17012">
        <w:rPr>
          <w:rFonts w:ascii="Arial" w:hAnsi="Arial" w:cs="Arial"/>
          <w:sz w:val="20"/>
          <w:szCs w:val="20"/>
        </w:rPr>
        <w:t>Vzhledem k tomu, že se t</w:t>
      </w:r>
      <w:r w:rsidR="006C09F3" w:rsidRPr="00D17012">
        <w:rPr>
          <w:rFonts w:ascii="Arial" w:hAnsi="Arial" w:cs="Arial"/>
          <w:sz w:val="20"/>
          <w:szCs w:val="20"/>
        </w:rPr>
        <w:t xml:space="preserve">uto písemnost </w:t>
      </w:r>
      <w:r w:rsidR="001D5EDB" w:rsidRPr="00D17012">
        <w:rPr>
          <w:rFonts w:ascii="Arial" w:hAnsi="Arial" w:cs="Arial"/>
          <w:sz w:val="20"/>
          <w:szCs w:val="20"/>
        </w:rPr>
        <w:t xml:space="preserve">prokazatelně nepodařilo doručit na adresu, kterou </w:t>
      </w:r>
      <w:r w:rsidR="001A13CA" w:rsidRPr="00D17012">
        <w:rPr>
          <w:rFonts w:ascii="Arial" w:hAnsi="Arial" w:cs="Arial"/>
          <w:sz w:val="20"/>
          <w:szCs w:val="20"/>
        </w:rPr>
        <w:t>uvedený účastník</w:t>
      </w:r>
      <w:r w:rsidR="001D5EDB" w:rsidRPr="00D17012">
        <w:rPr>
          <w:rFonts w:ascii="Arial" w:hAnsi="Arial" w:cs="Arial"/>
          <w:sz w:val="20"/>
          <w:szCs w:val="20"/>
        </w:rPr>
        <w:t xml:space="preserve"> řízení nahlásil</w:t>
      </w:r>
      <w:r w:rsidR="001A13CA" w:rsidRPr="00D17012">
        <w:rPr>
          <w:rFonts w:ascii="Arial" w:hAnsi="Arial" w:cs="Arial"/>
          <w:sz w:val="20"/>
          <w:szCs w:val="20"/>
        </w:rPr>
        <w:t xml:space="preserve"> </w:t>
      </w:r>
      <w:r w:rsidR="001D5EDB" w:rsidRPr="00D17012">
        <w:rPr>
          <w:rFonts w:ascii="Arial" w:hAnsi="Arial" w:cs="Arial"/>
          <w:sz w:val="20"/>
          <w:szCs w:val="20"/>
        </w:rPr>
        <w:t>Univerzitě Pardubice jako adresu</w:t>
      </w:r>
      <w:r w:rsidR="006C09F3" w:rsidRPr="00D17012">
        <w:rPr>
          <w:rFonts w:ascii="Arial" w:hAnsi="Arial" w:cs="Arial"/>
          <w:sz w:val="20"/>
          <w:szCs w:val="20"/>
        </w:rPr>
        <w:t xml:space="preserve"> určenou</w:t>
      </w:r>
      <w:r w:rsidRPr="00D17012">
        <w:rPr>
          <w:rFonts w:ascii="Arial" w:hAnsi="Arial" w:cs="Arial"/>
          <w:sz w:val="20"/>
          <w:szCs w:val="20"/>
        </w:rPr>
        <w:t xml:space="preserve"> pro doručování, je doručována</w:t>
      </w:r>
      <w:r w:rsidR="001A13CA" w:rsidRPr="00D17012">
        <w:rPr>
          <w:rFonts w:ascii="Arial" w:hAnsi="Arial" w:cs="Arial"/>
          <w:sz w:val="20"/>
          <w:szCs w:val="20"/>
        </w:rPr>
        <w:t xml:space="preserve"> </w:t>
      </w:r>
      <w:r w:rsidRPr="00D17012">
        <w:rPr>
          <w:rFonts w:ascii="Arial" w:hAnsi="Arial" w:cs="Arial"/>
          <w:sz w:val="20"/>
          <w:szCs w:val="20"/>
        </w:rPr>
        <w:t>podle § 69a odst. 2 zákona č. 1</w:t>
      </w:r>
      <w:r w:rsidR="00183095" w:rsidRPr="00D17012">
        <w:rPr>
          <w:rFonts w:ascii="Arial" w:hAnsi="Arial" w:cs="Arial"/>
          <w:sz w:val="20"/>
          <w:szCs w:val="20"/>
        </w:rPr>
        <w:t>11/1998 Sb</w:t>
      </w:r>
      <w:r w:rsidRPr="00D17012">
        <w:rPr>
          <w:rFonts w:ascii="Arial" w:hAnsi="Arial" w:cs="Arial"/>
          <w:sz w:val="20"/>
          <w:szCs w:val="20"/>
        </w:rPr>
        <w:t xml:space="preserve">., o vysokých školách a o změně a doplnění dalších zákonů (zákon o vysokých školách), ve znění pozdějších předpisů, veřejnou vyhláškou. </w:t>
      </w:r>
    </w:p>
    <w:p w14:paraId="28764E8E" w14:textId="77777777" w:rsidR="00CC10EE" w:rsidRPr="00D17012" w:rsidRDefault="00CC10EE" w:rsidP="002018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B058DA" w14:textId="19E55A56" w:rsidR="0020182A" w:rsidRDefault="0020182A" w:rsidP="00030C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7012">
        <w:rPr>
          <w:rFonts w:ascii="Arial" w:hAnsi="Arial" w:cs="Arial"/>
          <w:sz w:val="20"/>
          <w:szCs w:val="20"/>
        </w:rPr>
        <w:t>Toto oznámení je zveřejněno i způsobem umožňující dálkový přístup na</w:t>
      </w:r>
      <w:r w:rsidR="00D17012">
        <w:rPr>
          <w:rFonts w:ascii="Arial" w:hAnsi="Arial" w:cs="Arial"/>
          <w:sz w:val="20"/>
          <w:szCs w:val="20"/>
        </w:rPr>
        <w:t xml:space="preserve"> </w:t>
      </w:r>
      <w:hyperlink r:id="rId4" w:history="1">
        <w:r w:rsidR="00D17012" w:rsidRPr="00E96250">
          <w:rPr>
            <w:rStyle w:val="Hypertextovodkaz"/>
            <w:rFonts w:ascii="Arial" w:hAnsi="Arial" w:cs="Arial"/>
            <w:sz w:val="20"/>
            <w:szCs w:val="20"/>
          </w:rPr>
          <w:t>https://fes.upce.cz/fes/deska/oznameni-o-miste-ulozeni.html</w:t>
        </w:r>
      </w:hyperlink>
      <w:r w:rsidR="00D17012">
        <w:rPr>
          <w:rFonts w:ascii="Arial" w:hAnsi="Arial" w:cs="Arial"/>
          <w:sz w:val="20"/>
          <w:szCs w:val="20"/>
        </w:rPr>
        <w:t xml:space="preserve">. </w:t>
      </w:r>
    </w:p>
    <w:p w14:paraId="0EC74BCB" w14:textId="77777777" w:rsidR="00C17718" w:rsidRPr="00D17012" w:rsidRDefault="00C17718" w:rsidP="00030C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4D9709" w14:textId="42A352A7" w:rsidR="0020182A" w:rsidRPr="00D17012" w:rsidRDefault="0020182A" w:rsidP="002018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7012">
        <w:rPr>
          <w:rFonts w:ascii="Arial" w:hAnsi="Arial" w:cs="Arial"/>
          <w:sz w:val="20"/>
          <w:szCs w:val="20"/>
        </w:rPr>
        <w:t>Písemnost č.</w:t>
      </w:r>
      <w:r w:rsidR="00D17012">
        <w:rPr>
          <w:rFonts w:ascii="Arial" w:hAnsi="Arial" w:cs="Arial"/>
          <w:sz w:val="20"/>
          <w:szCs w:val="20"/>
        </w:rPr>
        <w:t xml:space="preserve"> </w:t>
      </w:r>
      <w:r w:rsidRPr="00D17012">
        <w:rPr>
          <w:rFonts w:ascii="Arial" w:hAnsi="Arial" w:cs="Arial"/>
          <w:sz w:val="20"/>
          <w:szCs w:val="20"/>
        </w:rPr>
        <w:t xml:space="preserve">j. </w:t>
      </w:r>
      <w:r w:rsidR="0086563A">
        <w:rPr>
          <w:rFonts w:ascii="Arial" w:hAnsi="Arial" w:cs="Arial"/>
          <w:sz w:val="20"/>
          <w:szCs w:val="20"/>
        </w:rPr>
        <w:t>UPCE-STAG/020601/2025</w:t>
      </w:r>
      <w:r w:rsidR="0021695B">
        <w:rPr>
          <w:rFonts w:ascii="Arial" w:hAnsi="Arial" w:cs="Arial"/>
          <w:sz w:val="20"/>
          <w:szCs w:val="20"/>
        </w:rPr>
        <w:t xml:space="preserve"> </w:t>
      </w:r>
      <w:r w:rsidRPr="00D17012">
        <w:rPr>
          <w:rFonts w:ascii="Arial" w:hAnsi="Arial" w:cs="Arial"/>
          <w:sz w:val="20"/>
          <w:szCs w:val="20"/>
        </w:rPr>
        <w:t>byla současně zveřejněna v IS/STAG</w:t>
      </w:r>
      <w:r w:rsidR="00D17012" w:rsidRPr="00D17012">
        <w:rPr>
          <w:rFonts w:ascii="Arial" w:hAnsi="Arial" w:cs="Arial"/>
          <w:sz w:val="20"/>
          <w:szCs w:val="20"/>
        </w:rPr>
        <w:t>.</w:t>
      </w:r>
    </w:p>
    <w:p w14:paraId="28A80711" w14:textId="77777777" w:rsidR="0020182A" w:rsidRPr="00D17012" w:rsidRDefault="0020182A" w:rsidP="002018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23E600" w14:textId="77777777" w:rsidR="0020182A" w:rsidRPr="00D17012" w:rsidRDefault="0020182A" w:rsidP="002018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7012">
        <w:rPr>
          <w:rFonts w:ascii="Arial" w:hAnsi="Arial" w:cs="Arial"/>
          <w:sz w:val="20"/>
          <w:szCs w:val="20"/>
        </w:rPr>
        <w:t>Patnáctým dnem po vyvěšení tohoto oznámení se rozhodnutí považuje za doručené.</w:t>
      </w:r>
    </w:p>
    <w:p w14:paraId="693B6B22" w14:textId="77777777" w:rsidR="0020182A" w:rsidRPr="00D17012" w:rsidRDefault="0020182A" w:rsidP="002018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89EF17" w14:textId="77777777" w:rsidR="0020182A" w:rsidRPr="00D17012" w:rsidRDefault="0020182A" w:rsidP="002018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8C903BA" w14:textId="26AABC20" w:rsidR="0020182A" w:rsidRPr="00D17012" w:rsidRDefault="003308BD" w:rsidP="002018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Ing. </w:t>
      </w:r>
      <w:r w:rsidR="0021695B">
        <w:rPr>
          <w:rFonts w:ascii="Arial" w:hAnsi="Arial" w:cs="Arial"/>
          <w:sz w:val="20"/>
          <w:szCs w:val="20"/>
        </w:rPr>
        <w:t>Hodková Nikola</w:t>
      </w:r>
      <w:r>
        <w:rPr>
          <w:rFonts w:ascii="Arial" w:hAnsi="Arial" w:cs="Arial"/>
          <w:sz w:val="20"/>
          <w:szCs w:val="20"/>
        </w:rPr>
        <w:t>, koordinátor anglických studijních programů FES</w:t>
      </w:r>
    </w:p>
    <w:p w14:paraId="22A09A77" w14:textId="77777777" w:rsidR="0020182A" w:rsidRPr="00D17012" w:rsidRDefault="0020182A" w:rsidP="0020182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6527AEF" w14:textId="77777777" w:rsidR="0020182A" w:rsidRPr="00D17012" w:rsidRDefault="0020182A" w:rsidP="0020182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2542E30A" w14:textId="0C4019A7" w:rsidR="0020182A" w:rsidRPr="00C169BE" w:rsidRDefault="00C337F4" w:rsidP="0020182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169BE">
        <w:rPr>
          <w:rFonts w:ascii="Arial" w:hAnsi="Arial" w:cs="Arial"/>
          <w:sz w:val="20"/>
          <w:szCs w:val="20"/>
        </w:rPr>
        <w:t>Vyvěšeno dne:</w:t>
      </w:r>
      <w:r w:rsidR="00C169BE" w:rsidRPr="00C169BE">
        <w:rPr>
          <w:rFonts w:ascii="Arial" w:hAnsi="Arial" w:cs="Arial"/>
          <w:sz w:val="20"/>
          <w:szCs w:val="20"/>
        </w:rPr>
        <w:t xml:space="preserve"> </w:t>
      </w:r>
      <w:r w:rsidR="000644AE">
        <w:rPr>
          <w:rFonts w:ascii="Arial" w:hAnsi="Arial" w:cs="Arial"/>
          <w:sz w:val="20"/>
          <w:szCs w:val="20"/>
        </w:rPr>
        <w:t>1</w:t>
      </w:r>
      <w:r w:rsidR="00197BB9">
        <w:rPr>
          <w:rFonts w:ascii="Arial" w:hAnsi="Arial" w:cs="Arial"/>
          <w:sz w:val="20"/>
          <w:szCs w:val="20"/>
        </w:rPr>
        <w:t>7</w:t>
      </w:r>
      <w:r w:rsidR="003308BD" w:rsidRPr="00C169BE">
        <w:rPr>
          <w:rFonts w:ascii="Arial" w:hAnsi="Arial" w:cs="Arial"/>
          <w:sz w:val="20"/>
          <w:szCs w:val="20"/>
        </w:rPr>
        <w:t>/</w:t>
      </w:r>
      <w:r w:rsidR="0021695B">
        <w:rPr>
          <w:rFonts w:ascii="Arial" w:hAnsi="Arial" w:cs="Arial"/>
          <w:sz w:val="20"/>
          <w:szCs w:val="20"/>
        </w:rPr>
        <w:t>0</w:t>
      </w:r>
      <w:r w:rsidR="00197BB9">
        <w:rPr>
          <w:rFonts w:ascii="Arial" w:hAnsi="Arial" w:cs="Arial"/>
          <w:sz w:val="20"/>
          <w:szCs w:val="20"/>
        </w:rPr>
        <w:t>9</w:t>
      </w:r>
      <w:r w:rsidR="003308BD" w:rsidRPr="00C169BE">
        <w:rPr>
          <w:rFonts w:ascii="Arial" w:hAnsi="Arial" w:cs="Arial"/>
          <w:sz w:val="20"/>
          <w:szCs w:val="20"/>
        </w:rPr>
        <w:t>/202</w:t>
      </w:r>
      <w:r w:rsidR="0021695B">
        <w:rPr>
          <w:rFonts w:ascii="Arial" w:hAnsi="Arial" w:cs="Arial"/>
          <w:sz w:val="20"/>
          <w:szCs w:val="20"/>
        </w:rPr>
        <w:t>5</w:t>
      </w:r>
    </w:p>
    <w:p w14:paraId="120CC3AA" w14:textId="765936F0" w:rsidR="00C337F4" w:rsidRPr="00C169BE" w:rsidRDefault="00D17012" w:rsidP="0020182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169BE">
        <w:rPr>
          <w:rFonts w:ascii="Arial" w:hAnsi="Arial" w:cs="Arial"/>
          <w:sz w:val="20"/>
          <w:szCs w:val="20"/>
        </w:rPr>
        <w:t xml:space="preserve">Sejmuto dne: </w:t>
      </w:r>
      <w:r w:rsidR="00007653">
        <w:rPr>
          <w:rFonts w:ascii="Arial" w:hAnsi="Arial" w:cs="Arial"/>
          <w:sz w:val="20"/>
          <w:szCs w:val="20"/>
        </w:rPr>
        <w:tab/>
      </w:r>
      <w:r w:rsidR="0021695B">
        <w:rPr>
          <w:rFonts w:ascii="Arial" w:hAnsi="Arial" w:cs="Arial"/>
          <w:sz w:val="20"/>
          <w:szCs w:val="20"/>
        </w:rPr>
        <w:t>0</w:t>
      </w:r>
      <w:r w:rsidR="00197BB9">
        <w:rPr>
          <w:rFonts w:ascii="Arial" w:hAnsi="Arial" w:cs="Arial"/>
          <w:sz w:val="20"/>
          <w:szCs w:val="20"/>
        </w:rPr>
        <w:t>3</w:t>
      </w:r>
      <w:r w:rsidR="00007653">
        <w:rPr>
          <w:rFonts w:ascii="Arial" w:hAnsi="Arial" w:cs="Arial"/>
          <w:sz w:val="20"/>
          <w:szCs w:val="20"/>
        </w:rPr>
        <w:t>/</w:t>
      </w:r>
      <w:r w:rsidR="00197BB9">
        <w:rPr>
          <w:rFonts w:ascii="Arial" w:hAnsi="Arial" w:cs="Arial"/>
          <w:sz w:val="20"/>
          <w:szCs w:val="20"/>
        </w:rPr>
        <w:t>10</w:t>
      </w:r>
      <w:r w:rsidR="00007653">
        <w:rPr>
          <w:rFonts w:ascii="Arial" w:hAnsi="Arial" w:cs="Arial"/>
          <w:sz w:val="20"/>
          <w:szCs w:val="20"/>
        </w:rPr>
        <w:t>/202</w:t>
      </w:r>
      <w:r w:rsidR="0021695B">
        <w:rPr>
          <w:rFonts w:ascii="Arial" w:hAnsi="Arial" w:cs="Arial"/>
          <w:sz w:val="20"/>
          <w:szCs w:val="20"/>
        </w:rPr>
        <w:t>5</w:t>
      </w:r>
      <w:r w:rsidR="004D5FD0" w:rsidRPr="00C169BE">
        <w:rPr>
          <w:rFonts w:ascii="Arial" w:hAnsi="Arial" w:cs="Arial"/>
          <w:sz w:val="20"/>
          <w:szCs w:val="20"/>
        </w:rPr>
        <w:t xml:space="preserve"> </w:t>
      </w:r>
    </w:p>
    <w:sectPr w:rsidR="00C337F4" w:rsidRPr="00C16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A23"/>
    <w:rsid w:val="00007653"/>
    <w:rsid w:val="0002556A"/>
    <w:rsid w:val="00030CF3"/>
    <w:rsid w:val="0003708F"/>
    <w:rsid w:val="00054040"/>
    <w:rsid w:val="00064302"/>
    <w:rsid w:val="000644AE"/>
    <w:rsid w:val="00085E36"/>
    <w:rsid w:val="000E2D78"/>
    <w:rsid w:val="00183095"/>
    <w:rsid w:val="001914EB"/>
    <w:rsid w:val="00197BB9"/>
    <w:rsid w:val="001A13CA"/>
    <w:rsid w:val="001D5EDB"/>
    <w:rsid w:val="0020182A"/>
    <w:rsid w:val="0021695B"/>
    <w:rsid w:val="002C42EA"/>
    <w:rsid w:val="002D0E5D"/>
    <w:rsid w:val="002E4EC7"/>
    <w:rsid w:val="003308BD"/>
    <w:rsid w:val="00365A6A"/>
    <w:rsid w:val="00455E43"/>
    <w:rsid w:val="004B5399"/>
    <w:rsid w:val="004D5FD0"/>
    <w:rsid w:val="005211A7"/>
    <w:rsid w:val="00607A1B"/>
    <w:rsid w:val="00626293"/>
    <w:rsid w:val="00657877"/>
    <w:rsid w:val="006B3645"/>
    <w:rsid w:val="006C09F3"/>
    <w:rsid w:val="00721A07"/>
    <w:rsid w:val="00743211"/>
    <w:rsid w:val="00765E7A"/>
    <w:rsid w:val="007733A5"/>
    <w:rsid w:val="0084172D"/>
    <w:rsid w:val="00845A23"/>
    <w:rsid w:val="0086563A"/>
    <w:rsid w:val="008A535F"/>
    <w:rsid w:val="0092430D"/>
    <w:rsid w:val="00952480"/>
    <w:rsid w:val="00A60533"/>
    <w:rsid w:val="00A651A8"/>
    <w:rsid w:val="00A9031A"/>
    <w:rsid w:val="00AD09BF"/>
    <w:rsid w:val="00BA1508"/>
    <w:rsid w:val="00C169BE"/>
    <w:rsid w:val="00C17718"/>
    <w:rsid w:val="00C337F4"/>
    <w:rsid w:val="00C46E52"/>
    <w:rsid w:val="00C60A23"/>
    <w:rsid w:val="00CC10EE"/>
    <w:rsid w:val="00D17012"/>
    <w:rsid w:val="00E03F9B"/>
    <w:rsid w:val="00E14B4B"/>
    <w:rsid w:val="00E20D66"/>
    <w:rsid w:val="00E236F9"/>
    <w:rsid w:val="00E657EB"/>
    <w:rsid w:val="00ED7453"/>
    <w:rsid w:val="00FA0DD0"/>
    <w:rsid w:val="00FC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6655F"/>
  <w15:docId w15:val="{FCC56AD9-30FE-4D29-A0A7-E086B1C49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AD09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9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9B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9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9B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D09B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D0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09BF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170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es.upce.cz/fes/deska/oznameni-o-miste-ulozeni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Hamernikova Lenka</dc:creator>
  <cp:lastModifiedBy>Hodková Nikola</cp:lastModifiedBy>
  <cp:revision>2</cp:revision>
  <cp:lastPrinted>2021-02-03T12:46:00Z</cp:lastPrinted>
  <dcterms:created xsi:type="dcterms:W3CDTF">2025-09-17T08:46:00Z</dcterms:created>
  <dcterms:modified xsi:type="dcterms:W3CDTF">2025-09-17T08:46:00Z</dcterms:modified>
</cp:coreProperties>
</file>